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41B" w:rsidRDefault="00DB041B" w:rsidP="0093231B">
      <w:pPr>
        <w:jc w:val="center"/>
      </w:pPr>
    </w:p>
    <w:p w:rsidR="0093231B" w:rsidRPr="0093231B" w:rsidRDefault="0093231B" w:rsidP="0093231B">
      <w:pPr>
        <w:jc w:val="center"/>
      </w:pPr>
      <w:r w:rsidRPr="0093231B">
        <w:t>Перечень</w:t>
      </w:r>
    </w:p>
    <w:p w:rsidR="0093231B" w:rsidRPr="0046586A" w:rsidRDefault="0093231B" w:rsidP="0046586A">
      <w:pPr>
        <w:jc w:val="center"/>
        <w:rPr>
          <w:color w:val="000000"/>
          <w:spacing w:val="-6"/>
        </w:rPr>
      </w:pPr>
      <w:r w:rsidRPr="0046586A">
        <w:rPr>
          <w:spacing w:val="-6"/>
        </w:rPr>
        <w:t xml:space="preserve">образовательных  организаций Александровского муниципального округа Ставропольского края, </w:t>
      </w:r>
      <w:r w:rsidRPr="0046586A">
        <w:rPr>
          <w:color w:val="000000"/>
          <w:spacing w:val="-6"/>
        </w:rPr>
        <w:t>в отношении которых  в 2023 году будет проведена незави</w:t>
      </w:r>
      <w:bookmarkStart w:id="0" w:name="_GoBack"/>
      <w:bookmarkEnd w:id="0"/>
      <w:r w:rsidRPr="0046586A">
        <w:rPr>
          <w:color w:val="000000"/>
          <w:spacing w:val="-6"/>
        </w:rPr>
        <w:t>симая оценка условий осуществления образовательной деятельности</w:t>
      </w:r>
    </w:p>
    <w:p w:rsidR="002C00F1" w:rsidRDefault="002C00F1" w:rsidP="002C00F1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tbl>
      <w:tblPr>
        <w:tblW w:w="8808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0"/>
        <w:gridCol w:w="8118"/>
      </w:tblGrid>
      <w:tr w:rsidR="00131FF3" w:rsidRPr="0046586A" w:rsidTr="00131FF3">
        <w:trPr>
          <w:jc w:val="center"/>
        </w:trPr>
        <w:tc>
          <w:tcPr>
            <w:tcW w:w="690" w:type="dxa"/>
            <w:vAlign w:val="center"/>
          </w:tcPr>
          <w:p w:rsidR="00131FF3" w:rsidRPr="0046586A" w:rsidRDefault="00131FF3" w:rsidP="0046586A">
            <w:pPr>
              <w:snapToGrid w:val="0"/>
              <w:ind w:right="-79"/>
              <w:jc w:val="center"/>
            </w:pPr>
            <w:r w:rsidRPr="0046586A">
              <w:t xml:space="preserve">№ </w:t>
            </w:r>
            <w:proofErr w:type="spellStart"/>
            <w:proofErr w:type="gramStart"/>
            <w:r w:rsidRPr="0046586A">
              <w:t>п</w:t>
            </w:r>
            <w:proofErr w:type="spellEnd"/>
            <w:proofErr w:type="gramEnd"/>
            <w:r w:rsidRPr="0046586A">
              <w:t>/</w:t>
            </w:r>
            <w:proofErr w:type="spellStart"/>
            <w:r w:rsidRPr="0046586A">
              <w:t>п</w:t>
            </w:r>
            <w:proofErr w:type="spellEnd"/>
          </w:p>
        </w:tc>
        <w:tc>
          <w:tcPr>
            <w:tcW w:w="8118" w:type="dxa"/>
            <w:vAlign w:val="center"/>
          </w:tcPr>
          <w:p w:rsidR="00131FF3" w:rsidRPr="0046586A" w:rsidRDefault="00131FF3" w:rsidP="0046586A">
            <w:pPr>
              <w:snapToGrid w:val="0"/>
              <w:ind w:right="-79"/>
              <w:jc w:val="center"/>
            </w:pPr>
            <w:r w:rsidRPr="0046586A">
              <w:t>ПОЛНОЕ НАИМЕНОВАНИЕ</w:t>
            </w:r>
          </w:p>
        </w:tc>
      </w:tr>
      <w:tr w:rsidR="002C00F1" w:rsidRPr="0046586A" w:rsidTr="00131FF3">
        <w:trPr>
          <w:jc w:val="center"/>
        </w:trPr>
        <w:tc>
          <w:tcPr>
            <w:tcW w:w="8808" w:type="dxa"/>
            <w:gridSpan w:val="2"/>
            <w:vAlign w:val="center"/>
          </w:tcPr>
          <w:p w:rsidR="002C00F1" w:rsidRPr="00131FF3" w:rsidRDefault="002C00F1" w:rsidP="00131FF3">
            <w:pPr>
              <w:snapToGrid w:val="0"/>
              <w:ind w:right="-79"/>
              <w:jc w:val="center"/>
              <w:rPr>
                <w:b/>
              </w:rPr>
            </w:pPr>
            <w:r w:rsidRPr="00131FF3">
              <w:rPr>
                <w:b/>
              </w:rPr>
              <w:t>Образовательные организации, подведомственные отделу образования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№2 «Юбилейный»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№3 «Аленушка»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№4 «Березка»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№5 «</w:t>
            </w:r>
            <w:proofErr w:type="spellStart"/>
            <w:r w:rsidRPr="0046586A">
              <w:t>Ивушка</w:t>
            </w:r>
            <w:proofErr w:type="spellEnd"/>
            <w:r w:rsidRPr="0046586A">
              <w:t>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№7 «Светлячок»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казенное дошкольное образовательное учреждение «Детский сад общеразвивающего вида с приоритетным осуществлением художественно-эстетического развития детей №8 «Матрешка»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</w:t>
            </w:r>
            <w:r>
              <w:t>с</w:t>
            </w:r>
            <w:r w:rsidRPr="0046586A">
              <w:t>кий сад общеразвивающего вида с  приоритетным осуществлением  физического развития детей №9 «Радуга»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№10 «Буратино»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 xml:space="preserve">Муниципальное  дошкольное  образовательное  учреждение  «Детский  сад №12 «Незабудка» 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№14 «Калинка»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№15 «Малышок»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 xml:space="preserve">Муниципальное  дошкольное  образовательное  учреждение  «Детский  сад №16  «Солнышко» 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 xml:space="preserve">Муниципальное  дошкольное  образовательное  учреждение  «Детский  сад №16а «Теремок» 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№17 «Солнышко»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 xml:space="preserve">Муниципальное дошкольное образовательное учреждение «Детский сад №18 «Тополек» 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комбинированного вида № 20 «</w:t>
            </w:r>
            <w:proofErr w:type="spellStart"/>
            <w:r w:rsidRPr="0046586A">
              <w:t>Рябинушка</w:t>
            </w:r>
            <w:proofErr w:type="spellEnd"/>
            <w:r w:rsidRPr="0046586A">
              <w:t>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 дошкольное  образовательное  учреждение  «Детский  сад № 23 «Елочка»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№29 «Золотой ключик»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общеразвивающего вида с приоритетным осуществлением художественно-эстетического развития воспитанников №31 «Ручеек»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№32 «Колосок»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№33 «Звездочка»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</w:pPr>
            <w:r w:rsidRPr="0046586A">
              <w:t>Муниципальное дошкольное образовательное учреждение «Детский сад №34 «Фиалка»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  <w:rPr>
                <w:rFonts w:eastAsia="Batang"/>
                <w:lang w:eastAsia="ko-KR"/>
              </w:rPr>
            </w:pPr>
            <w:r w:rsidRPr="0046586A">
              <w:t>Муниципальное казенное  учреждение  дополнительного образования «Центр детского творчества»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  <w:rPr>
                <w:rFonts w:eastAsia="Batang"/>
                <w:lang w:eastAsia="ko-KR"/>
              </w:rPr>
            </w:pPr>
            <w:r w:rsidRPr="0046586A">
              <w:t>Муниципальное казенное  учреждение  дополнительного образования «Детско-юношеская  спортивная   школа»</w:t>
            </w:r>
          </w:p>
        </w:tc>
      </w:tr>
      <w:tr w:rsidR="0046586A" w:rsidRPr="0046586A" w:rsidTr="00131FF3">
        <w:trPr>
          <w:jc w:val="center"/>
        </w:trPr>
        <w:tc>
          <w:tcPr>
            <w:tcW w:w="8808" w:type="dxa"/>
            <w:gridSpan w:val="2"/>
            <w:vAlign w:val="center"/>
          </w:tcPr>
          <w:p w:rsidR="0046586A" w:rsidRPr="00131FF3" w:rsidRDefault="0046586A" w:rsidP="00131FF3">
            <w:pPr>
              <w:snapToGrid w:val="0"/>
              <w:spacing w:line="280" w:lineRule="exact"/>
              <w:jc w:val="center"/>
              <w:rPr>
                <w:b/>
              </w:rPr>
            </w:pPr>
            <w:r w:rsidRPr="00131FF3">
              <w:rPr>
                <w:b/>
              </w:rPr>
              <w:t>Образовательные организации, подведомственные отделу культуры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  <w:rPr>
                <w:rFonts w:eastAsia="Batang"/>
                <w:lang w:eastAsia="ko-KR"/>
              </w:rPr>
            </w:pPr>
            <w:r w:rsidRPr="0046586A">
              <w:t xml:space="preserve">Муниципальное бюджетное учреждение  дополнительного образования «Детская музыкальная школа» </w:t>
            </w:r>
          </w:p>
        </w:tc>
      </w:tr>
      <w:tr w:rsidR="00131FF3" w:rsidRPr="0046586A" w:rsidTr="00131FF3">
        <w:trPr>
          <w:jc w:val="center"/>
        </w:trPr>
        <w:tc>
          <w:tcPr>
            <w:tcW w:w="690" w:type="dxa"/>
          </w:tcPr>
          <w:p w:rsidR="00131FF3" w:rsidRPr="0046586A" w:rsidRDefault="00131FF3" w:rsidP="0046586A">
            <w:pPr>
              <w:pStyle w:val="a5"/>
              <w:numPr>
                <w:ilvl w:val="0"/>
                <w:numId w:val="4"/>
              </w:numPr>
              <w:snapToGrid w:val="0"/>
              <w:ind w:left="0" w:firstLine="0"/>
              <w:jc w:val="center"/>
            </w:pPr>
          </w:p>
        </w:tc>
        <w:tc>
          <w:tcPr>
            <w:tcW w:w="8118" w:type="dxa"/>
            <w:vAlign w:val="center"/>
          </w:tcPr>
          <w:p w:rsidR="00131FF3" w:rsidRPr="0046586A" w:rsidRDefault="00131FF3" w:rsidP="00131FF3">
            <w:pPr>
              <w:snapToGrid w:val="0"/>
              <w:spacing w:line="280" w:lineRule="exact"/>
              <w:rPr>
                <w:rFonts w:eastAsia="Batang"/>
                <w:lang w:eastAsia="ko-KR"/>
              </w:rPr>
            </w:pPr>
            <w:r w:rsidRPr="0046586A">
              <w:t xml:space="preserve">Муниципальное бюджетное учреждение  дополнительного образования «Детская художественная  школа» </w:t>
            </w:r>
          </w:p>
        </w:tc>
      </w:tr>
    </w:tbl>
    <w:p w:rsidR="003F2C7B" w:rsidRPr="000F6EEA" w:rsidRDefault="003F2C7B" w:rsidP="008702B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3F2C7B" w:rsidRPr="000F6EEA" w:rsidSect="001E6B5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7C16"/>
    <w:multiLevelType w:val="hybridMultilevel"/>
    <w:tmpl w:val="6CD22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50413"/>
    <w:multiLevelType w:val="hybridMultilevel"/>
    <w:tmpl w:val="352057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52EFA"/>
    <w:multiLevelType w:val="hybridMultilevel"/>
    <w:tmpl w:val="E6AE5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0BF8"/>
    <w:multiLevelType w:val="hybridMultilevel"/>
    <w:tmpl w:val="F48AD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3D9"/>
    <w:rsid w:val="000013C3"/>
    <w:rsid w:val="00011C35"/>
    <w:rsid w:val="000349DA"/>
    <w:rsid w:val="00053FEF"/>
    <w:rsid w:val="000A3F98"/>
    <w:rsid w:val="000C284F"/>
    <w:rsid w:val="000F6EEA"/>
    <w:rsid w:val="00105F7E"/>
    <w:rsid w:val="00131FF3"/>
    <w:rsid w:val="00156466"/>
    <w:rsid w:val="0019018B"/>
    <w:rsid w:val="001C03CD"/>
    <w:rsid w:val="001E21F7"/>
    <w:rsid w:val="001E6B5F"/>
    <w:rsid w:val="001F005E"/>
    <w:rsid w:val="00203B2C"/>
    <w:rsid w:val="00224A28"/>
    <w:rsid w:val="002322CA"/>
    <w:rsid w:val="002418EC"/>
    <w:rsid w:val="00256AB5"/>
    <w:rsid w:val="00262A0E"/>
    <w:rsid w:val="00262DAA"/>
    <w:rsid w:val="0026566C"/>
    <w:rsid w:val="00270509"/>
    <w:rsid w:val="00273E99"/>
    <w:rsid w:val="002A12CA"/>
    <w:rsid w:val="002C00F1"/>
    <w:rsid w:val="002C724F"/>
    <w:rsid w:val="002D1568"/>
    <w:rsid w:val="003340D2"/>
    <w:rsid w:val="003462AF"/>
    <w:rsid w:val="003521B9"/>
    <w:rsid w:val="003578DD"/>
    <w:rsid w:val="00370C97"/>
    <w:rsid w:val="0037345B"/>
    <w:rsid w:val="003A512D"/>
    <w:rsid w:val="003C4948"/>
    <w:rsid w:val="003D1053"/>
    <w:rsid w:val="003D6A7A"/>
    <w:rsid w:val="003E5512"/>
    <w:rsid w:val="003F2C7B"/>
    <w:rsid w:val="00400D2C"/>
    <w:rsid w:val="00406BAA"/>
    <w:rsid w:val="00413FF6"/>
    <w:rsid w:val="00416790"/>
    <w:rsid w:val="00440578"/>
    <w:rsid w:val="004405B2"/>
    <w:rsid w:val="0045060E"/>
    <w:rsid w:val="00450F3A"/>
    <w:rsid w:val="00456578"/>
    <w:rsid w:val="00462166"/>
    <w:rsid w:val="0046586A"/>
    <w:rsid w:val="00477CBF"/>
    <w:rsid w:val="004A3368"/>
    <w:rsid w:val="004B0C70"/>
    <w:rsid w:val="004C59CF"/>
    <w:rsid w:val="004D0571"/>
    <w:rsid w:val="004D084E"/>
    <w:rsid w:val="004E740B"/>
    <w:rsid w:val="004F34D7"/>
    <w:rsid w:val="004F63F7"/>
    <w:rsid w:val="00540643"/>
    <w:rsid w:val="0055231C"/>
    <w:rsid w:val="005541E7"/>
    <w:rsid w:val="0056125D"/>
    <w:rsid w:val="00577D2A"/>
    <w:rsid w:val="00591071"/>
    <w:rsid w:val="005B2490"/>
    <w:rsid w:val="005E05C6"/>
    <w:rsid w:val="005F62CB"/>
    <w:rsid w:val="006058F8"/>
    <w:rsid w:val="00612FB5"/>
    <w:rsid w:val="006164FE"/>
    <w:rsid w:val="00636BE2"/>
    <w:rsid w:val="00684F2F"/>
    <w:rsid w:val="006928DD"/>
    <w:rsid w:val="006B5C05"/>
    <w:rsid w:val="006C2C9A"/>
    <w:rsid w:val="006F2C22"/>
    <w:rsid w:val="007118E5"/>
    <w:rsid w:val="00766321"/>
    <w:rsid w:val="007A7274"/>
    <w:rsid w:val="007C027D"/>
    <w:rsid w:val="007D4370"/>
    <w:rsid w:val="007E304F"/>
    <w:rsid w:val="0083744A"/>
    <w:rsid w:val="00841A3D"/>
    <w:rsid w:val="0086370F"/>
    <w:rsid w:val="008702B6"/>
    <w:rsid w:val="00893CE9"/>
    <w:rsid w:val="008A1CA3"/>
    <w:rsid w:val="008D02B6"/>
    <w:rsid w:val="008D3232"/>
    <w:rsid w:val="008D57BD"/>
    <w:rsid w:val="008F62EA"/>
    <w:rsid w:val="00912E63"/>
    <w:rsid w:val="0093231B"/>
    <w:rsid w:val="0093418D"/>
    <w:rsid w:val="00937511"/>
    <w:rsid w:val="00944165"/>
    <w:rsid w:val="00962215"/>
    <w:rsid w:val="00995C7F"/>
    <w:rsid w:val="009A2D7B"/>
    <w:rsid w:val="009A607F"/>
    <w:rsid w:val="009D5F39"/>
    <w:rsid w:val="009E15E2"/>
    <w:rsid w:val="009E28F8"/>
    <w:rsid w:val="00A26AC7"/>
    <w:rsid w:val="00AB4CC4"/>
    <w:rsid w:val="00AB7A06"/>
    <w:rsid w:val="00AD308F"/>
    <w:rsid w:val="00B061F5"/>
    <w:rsid w:val="00B2367B"/>
    <w:rsid w:val="00B55262"/>
    <w:rsid w:val="00B573EB"/>
    <w:rsid w:val="00B62624"/>
    <w:rsid w:val="00B6477E"/>
    <w:rsid w:val="00BA23D9"/>
    <w:rsid w:val="00BB3BCC"/>
    <w:rsid w:val="00BB5084"/>
    <w:rsid w:val="00BC1C6B"/>
    <w:rsid w:val="00BC3EB9"/>
    <w:rsid w:val="00BE7740"/>
    <w:rsid w:val="00BE79D9"/>
    <w:rsid w:val="00BF43A8"/>
    <w:rsid w:val="00BF6B05"/>
    <w:rsid w:val="00BF78A3"/>
    <w:rsid w:val="00C05AFC"/>
    <w:rsid w:val="00C54199"/>
    <w:rsid w:val="00C6665C"/>
    <w:rsid w:val="00C75F09"/>
    <w:rsid w:val="00C76A85"/>
    <w:rsid w:val="00C90FB4"/>
    <w:rsid w:val="00CB11D6"/>
    <w:rsid w:val="00CB5823"/>
    <w:rsid w:val="00CB740A"/>
    <w:rsid w:val="00CE272F"/>
    <w:rsid w:val="00CF0B46"/>
    <w:rsid w:val="00CF4398"/>
    <w:rsid w:val="00D02801"/>
    <w:rsid w:val="00D02F9E"/>
    <w:rsid w:val="00D06EE6"/>
    <w:rsid w:val="00D31B89"/>
    <w:rsid w:val="00D34A51"/>
    <w:rsid w:val="00D452EC"/>
    <w:rsid w:val="00D53392"/>
    <w:rsid w:val="00D73542"/>
    <w:rsid w:val="00D77344"/>
    <w:rsid w:val="00D85C97"/>
    <w:rsid w:val="00D87613"/>
    <w:rsid w:val="00D908BD"/>
    <w:rsid w:val="00DB041B"/>
    <w:rsid w:val="00DC0AD1"/>
    <w:rsid w:val="00E35AB8"/>
    <w:rsid w:val="00E41841"/>
    <w:rsid w:val="00E5159E"/>
    <w:rsid w:val="00E669B9"/>
    <w:rsid w:val="00E81B79"/>
    <w:rsid w:val="00EA1891"/>
    <w:rsid w:val="00F12E73"/>
    <w:rsid w:val="00F41EB1"/>
    <w:rsid w:val="00F60766"/>
    <w:rsid w:val="00FC198C"/>
    <w:rsid w:val="00FC1E68"/>
    <w:rsid w:val="00FE3D76"/>
    <w:rsid w:val="00FE6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6B0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3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061F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F2C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2C2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99"/>
    <w:qFormat/>
    <w:rsid w:val="003F2C7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6B0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34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061F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F2C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2C2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99"/>
    <w:qFormat/>
    <w:rsid w:val="003F2C7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0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8651255F-2D9D-4CD4-B76D-9890D673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Анна</cp:lastModifiedBy>
  <cp:revision>2</cp:revision>
  <cp:lastPrinted>2023-01-23T05:53:00Z</cp:lastPrinted>
  <dcterms:created xsi:type="dcterms:W3CDTF">2023-11-14T07:45:00Z</dcterms:created>
  <dcterms:modified xsi:type="dcterms:W3CDTF">2023-11-14T07:45:00Z</dcterms:modified>
</cp:coreProperties>
</file>