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56E" w:rsidRPr="00E97A29" w:rsidRDefault="00327ED0" w:rsidP="00327ED0">
      <w:pPr>
        <w:spacing w:after="0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56E"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2B156E" w:rsidRPr="00E97A29" w:rsidRDefault="002B156E" w:rsidP="00327ED0">
      <w:pPr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отдела образования</w:t>
      </w:r>
    </w:p>
    <w:p w:rsidR="002B156E" w:rsidRPr="00E97A29" w:rsidRDefault="002B156E" w:rsidP="00327ED0">
      <w:pPr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2B156E" w:rsidRPr="00E97A29" w:rsidRDefault="002B156E" w:rsidP="00327ED0">
      <w:pPr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2B156E" w:rsidRPr="00E97A29" w:rsidRDefault="002B156E" w:rsidP="00327ED0">
      <w:pPr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2B0F8B">
        <w:rPr>
          <w:rFonts w:ascii="Times New Roman" w:eastAsia="Times New Roman" w:hAnsi="Times New Roman" w:cs="Times New Roman"/>
          <w:sz w:val="28"/>
          <w:szCs w:val="28"/>
          <w:lang w:eastAsia="ru-RU"/>
        </w:rPr>
        <w:t>03 июля 2025</w:t>
      </w:r>
      <w:r w:rsidR="00510BC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2B0F8B">
        <w:rPr>
          <w:rFonts w:ascii="Times New Roman" w:eastAsia="Times New Roman" w:hAnsi="Times New Roman" w:cs="Times New Roman"/>
          <w:sz w:val="28"/>
          <w:szCs w:val="28"/>
          <w:lang w:eastAsia="ru-RU"/>
        </w:rPr>
        <w:t>280</w:t>
      </w:r>
      <w:bookmarkStart w:id="0" w:name="_GoBack"/>
      <w:bookmarkEnd w:id="0"/>
      <w:r w:rsidR="00510BCB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</w:p>
    <w:p w:rsidR="002B156E" w:rsidRPr="00327ED0" w:rsidRDefault="002B156E" w:rsidP="00327ED0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156E" w:rsidRPr="00327ED0" w:rsidRDefault="002B156E" w:rsidP="00327ED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7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отнесения должностей служащих к профессиональным квалификационным группам Учреждений</w:t>
      </w:r>
    </w:p>
    <w:p w:rsidR="00327ED0" w:rsidRPr="00327ED0" w:rsidRDefault="00327ED0" w:rsidP="00327E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Должности служащих формируются в профессиональные квалификационные группы с учетом вида экономической деятельности по следующим критериям: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должностей служащих первого уровня - должности служащих, которые не требуют наличия профессионального образования;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профессий рабочих и должностей служащих второго уровня - профессии рабочих и должности служащих, в том числе руководителей структурных подразделений учреждений, требующие наличия начального или среднего профессионального образования;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должностей служащих третьего уровня - должности служащих, требующие наличия высшего профессионального образования.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Отнесение должностей служащих к профессиональным квалификационным группам осуществляется по минимальному уровню требований к квалификации, необходимому для занятия соответствующих должностей служащих.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В порядке исключения отдельные должности служащих, имеющие важное социальное значение, могут быть отнесены к профессиональным квалификационным группам исходя из более высокого уровня требований к квалификации, необходимого для занятия соответствующих должностей служащих.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 xml:space="preserve">Должности служащих, входящие в одну профессиональную квалификационную группу, могут быть структурированы по квалификационным уровням этой профессиональной квалификационной </w:t>
      </w:r>
      <w:r w:rsidRPr="00327ED0">
        <w:rPr>
          <w:rFonts w:ascii="Times New Roman" w:hAnsi="Times New Roman" w:cs="Times New Roman"/>
          <w:sz w:val="28"/>
          <w:szCs w:val="28"/>
        </w:rPr>
        <w:lastRenderedPageBreak/>
        <w:t>группы в зависимости от сложности выполняемых работ и уровня квалификационной подготовки, необходимой для занятия должности служащего.</w:t>
      </w:r>
    </w:p>
    <w:p w:rsidR="00C209E1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Одна и та же должность служащего может быть отнесена к разным квалификационным уровням в зависимости от сложности выполняемой работы, а также с учетом дополнительных показателей квалификации, подтвержденных сертификатом, квалификационной категорией, стажем работы и другими документами и сведениями.</w:t>
      </w:r>
    </w:p>
    <w:sectPr w:rsidR="00C209E1" w:rsidRPr="00327ED0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59D" w:rsidRDefault="006C159D">
      <w:pPr>
        <w:spacing w:after="0" w:line="240" w:lineRule="auto"/>
      </w:pPr>
      <w:r>
        <w:separator/>
      </w:r>
    </w:p>
  </w:endnote>
  <w:endnote w:type="continuationSeparator" w:id="0">
    <w:p w:rsidR="006C159D" w:rsidRDefault="006C1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59D" w:rsidRDefault="006C159D">
      <w:pPr>
        <w:spacing w:after="0" w:line="240" w:lineRule="auto"/>
      </w:pPr>
      <w:r>
        <w:separator/>
      </w:r>
    </w:p>
  </w:footnote>
  <w:footnote w:type="continuationSeparator" w:id="0">
    <w:p w:rsidR="006C159D" w:rsidRDefault="006C1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BF2" w:rsidRDefault="002B156E" w:rsidP="00D7239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BF2" w:rsidRDefault="006C159D" w:rsidP="00D7239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BF2" w:rsidRDefault="002B156E" w:rsidP="00D7239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0F8B">
      <w:rPr>
        <w:rStyle w:val="a5"/>
        <w:noProof/>
      </w:rPr>
      <w:t>1</w:t>
    </w:r>
    <w:r>
      <w:rPr>
        <w:rStyle w:val="a5"/>
      </w:rPr>
      <w:fldChar w:fldCharType="end"/>
    </w:r>
  </w:p>
  <w:p w:rsidR="007A4BF2" w:rsidRDefault="006C159D" w:rsidP="00D7239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B2BD2"/>
    <w:multiLevelType w:val="hybridMultilevel"/>
    <w:tmpl w:val="10E4728C"/>
    <w:lvl w:ilvl="0" w:tplc="1A00BC8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107"/>
    <w:rsid w:val="002B0F8B"/>
    <w:rsid w:val="002B156E"/>
    <w:rsid w:val="00327ED0"/>
    <w:rsid w:val="003C60EA"/>
    <w:rsid w:val="00510BCB"/>
    <w:rsid w:val="006C159D"/>
    <w:rsid w:val="008D6107"/>
    <w:rsid w:val="00C209E1"/>
    <w:rsid w:val="00CD0A57"/>
    <w:rsid w:val="00D129C2"/>
    <w:rsid w:val="00E5591C"/>
    <w:rsid w:val="00E9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B1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B156E"/>
  </w:style>
  <w:style w:type="character" w:styleId="a5">
    <w:name w:val="page number"/>
    <w:basedOn w:val="a0"/>
    <w:rsid w:val="002B156E"/>
  </w:style>
  <w:style w:type="paragraph" w:styleId="a6">
    <w:name w:val="List Paragraph"/>
    <w:basedOn w:val="a"/>
    <w:uiPriority w:val="34"/>
    <w:qFormat/>
    <w:rsid w:val="00327E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B1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B156E"/>
  </w:style>
  <w:style w:type="character" w:styleId="a5">
    <w:name w:val="page number"/>
    <w:basedOn w:val="a0"/>
    <w:rsid w:val="002B156E"/>
  </w:style>
  <w:style w:type="paragraph" w:styleId="a6">
    <w:name w:val="List Paragraph"/>
    <w:basedOn w:val="a"/>
    <w:uiPriority w:val="34"/>
    <w:qFormat/>
    <w:rsid w:val="00327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8</cp:revision>
  <cp:lastPrinted>2024-09-24T08:39:00Z</cp:lastPrinted>
  <dcterms:created xsi:type="dcterms:W3CDTF">2024-06-05T08:03:00Z</dcterms:created>
  <dcterms:modified xsi:type="dcterms:W3CDTF">2025-07-21T05:52:00Z</dcterms:modified>
</cp:coreProperties>
</file>