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16" w:rsidRPr="00CF3A89" w:rsidRDefault="00947816" w:rsidP="00817E88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r w:rsidRPr="00CF3A89">
        <w:rPr>
          <w:rFonts w:ascii="Times New Roman" w:eastAsia="Times New Roman" w:hAnsi="Times New Roman" w:cs="Times New Roman"/>
          <w:sz w:val="28"/>
          <w:lang w:eastAsia="ru-RU"/>
        </w:rPr>
        <w:t xml:space="preserve"> Приложение </w:t>
      </w:r>
      <w:r w:rsidR="00647133" w:rsidRPr="00CF3A89">
        <w:rPr>
          <w:rFonts w:ascii="Times New Roman" w:eastAsia="Times New Roman" w:hAnsi="Times New Roman" w:cs="Times New Roman"/>
          <w:sz w:val="28"/>
          <w:lang w:eastAsia="ru-RU"/>
        </w:rPr>
        <w:t>4</w:t>
      </w:r>
    </w:p>
    <w:p w:rsidR="00817E88" w:rsidRPr="00817E88" w:rsidRDefault="00817E88" w:rsidP="00817E8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E8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817E88" w:rsidRPr="00817E88" w:rsidRDefault="00817E88" w:rsidP="00817E8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817E88" w:rsidRPr="00817E88" w:rsidRDefault="00817E88" w:rsidP="00817E8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817E88" w:rsidRPr="00817E88" w:rsidRDefault="00817E88" w:rsidP="00817E8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 июля 2025г.  № 280-о</w:t>
      </w:r>
    </w:p>
    <w:p w:rsidR="00817E88" w:rsidRPr="00817E88" w:rsidRDefault="00817E88" w:rsidP="00817E8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947816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16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установления должностных окладов, ставок заработной платы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работникам </w:t>
      </w:r>
      <w:r w:rsidR="0063157F"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учреждений</w:t>
      </w:r>
      <w:r w:rsidR="0063157F"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подведомственных отделу образования Александровского муниципального округа Ставропольского края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16" w:rsidRPr="004421DB" w:rsidRDefault="008C64C7" w:rsidP="003508C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Аттестация педагогических работников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учреждений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от 24 марта 2023 г. N 196.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Уровень образования педагогических работников при установлении размеров ставок заработной платы определяется на основании дипломов, аттестатов и других документов о соответствующем образовании, независимо от специальности, которую они получили (за исключением тех случаев, когда это особо оговорено).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Требования к уровню образования при установлении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размеров оплаты труда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педагогических работников определены в разделе «Требования к квалификации» квалификационных характеристик должностей работников образования.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Педагогическим работникам, имеющим диплом государственного образца о высшем профессиональном образовании, должностные оклады, ставки заработной платы устанавливаются как лицам, имеющим высшее профессиональное образование, а педагогическим работникам, имеющим диплом государственного образца о среднем профессиональном образовании, – как лицам, имеющим среднее профессиональное образование.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Наличие у работников диплома государственного образца «бакалавр», «специалист», «магистр» дает право на установление им должностных окладов, ставок заработной платы, предусмотренных для лиц, имеющих высшее образование.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Окончание 3 полных курсов высшего учебного заведения, а также учительского института и приравненных к нему учебных заведений дает право на установление размеров должностных окладов, ставок заработной платы, предусмотренных для лиц, имеющих среднее профессиональное образование.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Концертмейстерам и преподавателям музыкальных дисциплин, окончившим консерватории, музыкальные отделения и отделения клубной и культпросвет работы институтов культуры, пединститутов (университетов), педучилищ и музыкальных училищ, работающим в образовательных учреждениях, должностные оклады, ставки заработной платы устанавливаются как работникам, имеющим высшее или среднее музыкальное образование.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Учителям-логопедам, учителям-дефектологам, а также учителям учебных предметов (в том числе в I-IV классах) специальных (коррекционных) </w:t>
      </w:r>
      <w:r w:rsidR="0050174C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="008C64C7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(классов) для обучающихся, воспитанников с отклонениями в развитии ставки заработной платы как лицам, имеющим высшее дефектологическое образование, устанавливаются: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диплома государственного образца о высшем профессиональном образовании по специальностям: тифлопедагогика; сурдопедагогика; олигофренопедагогика; логопедия; специальная психология; коррекционная педагогика и специальная психология (дошкольная); дефектология и другие аналогичные специальности;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окончившим </w:t>
      </w:r>
      <w:proofErr w:type="spell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спецфакультеты</w:t>
      </w:r>
      <w:proofErr w:type="spell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указанным выше специальностям и получившим диплом государственного образца о высшем профессиональном образовании.</w:t>
      </w:r>
      <w:proofErr w:type="gramEnd"/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Изменение размеров должностных окладов, ставок заработной платы производится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увеличении стажа непрерывной работы, педагогической работы, выслуги лет – со дня достижения соответствующего ста</w:t>
      </w:r>
      <w:r w:rsidR="001E487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жа, если документы находятся в муниципальном у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чреждении, или со дня представления документа о стаже, дающем право на соответствующие выплаты;</w:t>
      </w:r>
      <w:proofErr w:type="gramEnd"/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или восстановлении документов об образовании – со дня представления соответствующего документа;</w:t>
      </w:r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квалификационной категории – со дня вынесения решения аттестационной комиссией;</w:t>
      </w:r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почетного звания, награждения ведомственными знаками отличия – со дня присвоения, награждения;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присуждении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ученой степени доктора наук или кандидата наук – со дня принятия Министерством образования и науки Российской Федерации решения о выдаче диплома.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наступлении у работника права на изменение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разработке нормативных правовых ак</w:t>
      </w:r>
      <w:r w:rsidR="00447E2A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по оплате труда работников муниципального у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не вправе: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формировать и утверждать профессиональные квалификационные группы,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групп, изменять порядок регулирования продолжительности рабочего времени (норм часов педагогической работы в неделю (в год) за ставку заработной платы), в том числе вводить оплату труда на основе должностных окладов вместо ставок заработной платы работникам, нормирование труда которых осуществляется с учетом норм часов педагогической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неделю (в год) за ставку заработной платы;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применять наименования должностей (профессий) работников, не соответствующие наименованиям должностей специалистов и служащих, профессий рабочих и квалификационным требованиям к ним, предусмотренным Единым тарифно-квалификационным </w:t>
      </w:r>
      <w:hyperlink r:id="rId5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справочником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работ, и профессий рабочих, Единым квалификационным </w:t>
      </w:r>
      <w:hyperlink r:id="rId6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справочником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 руководителей, специалистов и служащих или соответствующими положениями профессиональных стандартов, если в соответствии с Трудовым </w:t>
      </w:r>
      <w:hyperlink r:id="rId7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иными федеральными законами с выполнением работ по определенным должностям, профессиям, специальностям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предоставление компенсаций и льгот либо наличие ограничений;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утверждать квалификационные характеристики по должностям служащих и профессиям рабочих;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отступать от </w:t>
      </w:r>
      <w:hyperlink r:id="rId8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Единого реестра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ученых степеней и ученых званий, утвержденного постановлением Правительства Российской Федерации от 30 января </w:t>
      </w:r>
      <w:smartTag w:uri="urn:schemas-microsoft-com:office:smarttags" w:element="metricconverter">
        <w:smartTagPr>
          <w:attr w:name="ProductID" w:val="2002 г"/>
        </w:smartTagPr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2002 г</w:t>
        </w:r>
      </w:smartTag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74 «Об утверждении Единого реестра ученых степеней и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ученых званий и Положения о порядке присуждения ученых степеней», а также установленных сроков вступления в силу решений об их присуждении;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е) устанавливать повышающие коэффициенты за наличие среднего или высшего профессионального образования при формировании размеров должностных окладов, ставок заработной платы по должностям служащих, квалификационные характеристики которых не содержат требований о наличии среднего или высшего профессионального образования;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устанавливать по должностям работников, входящих в один и тот же квалификационный уровень профессиональной квалификационной группы, различные размеры повышающих коэффициентов к окладам (должностным окладам), ставкам заработной платы.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="005F657A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проверяют документы об образовании и устанавливают работникам должностные оклады (ставки заработной платы); ежегодно составляют и утверждают на работников, выполняющих педагогическую работу без занятия штатной должности (включая работников, выполняющих эту работу в том же образовательном учреждении помимо основной работы) тарификационные списки по форме, утверждаемой приказом органа исполнительной власти по ведомственной принадлежности.</w:t>
      </w:r>
      <w:proofErr w:type="gramEnd"/>
    </w:p>
    <w:p w:rsidR="00947816" w:rsidRPr="00362B37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Ответственность за своевременное и правильное определение размеров должностных окладов, ставок заработной платы работников </w:t>
      </w:r>
      <w:r w:rsidR="005F657A"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несут их руководители.</w:t>
      </w:r>
    </w:p>
    <w:p w:rsidR="00C209E1" w:rsidRPr="004421DB" w:rsidRDefault="00C209E1" w:rsidP="004421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209E1" w:rsidRPr="0044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70"/>
    <w:rsid w:val="001C2852"/>
    <w:rsid w:val="001E4876"/>
    <w:rsid w:val="001F4112"/>
    <w:rsid w:val="002911DE"/>
    <w:rsid w:val="003508C8"/>
    <w:rsid w:val="00362B37"/>
    <w:rsid w:val="004421DB"/>
    <w:rsid w:val="00447E2A"/>
    <w:rsid w:val="00495D47"/>
    <w:rsid w:val="0050174C"/>
    <w:rsid w:val="005314AD"/>
    <w:rsid w:val="005F657A"/>
    <w:rsid w:val="0063157F"/>
    <w:rsid w:val="00647133"/>
    <w:rsid w:val="006B0A70"/>
    <w:rsid w:val="00817E88"/>
    <w:rsid w:val="00865DA7"/>
    <w:rsid w:val="008C64C7"/>
    <w:rsid w:val="008F4F41"/>
    <w:rsid w:val="00947816"/>
    <w:rsid w:val="00973B07"/>
    <w:rsid w:val="009E39BD"/>
    <w:rsid w:val="00A5492F"/>
    <w:rsid w:val="00AF7C4C"/>
    <w:rsid w:val="00B142F7"/>
    <w:rsid w:val="00B544DC"/>
    <w:rsid w:val="00C209E1"/>
    <w:rsid w:val="00CB0340"/>
    <w:rsid w:val="00CF3A89"/>
    <w:rsid w:val="00E37EB3"/>
    <w:rsid w:val="00F7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C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08AFA19D0E6BAB257324226EC2E7381720643E36968D84F914818091397CA995DE7F8FF2F41FC6k9J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08AFA19D0E6BAB257324226EC2E7381725693E3B9F8D84F914818091k3J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08AFA19D0E6BAB257324226EC2E7381F26623C379DD08EF14D8D82k9J6F" TargetMode="External"/><Relationship Id="rId5" Type="http://schemas.openxmlformats.org/officeDocument/2006/relationships/hyperlink" Target="consultantplus://offline/ref=E808AFA19D0E6BAB257324226EC2E7381F23683B389DD08EF14D8D82k9J6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4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30</cp:revision>
  <cp:lastPrinted>2024-09-24T08:41:00Z</cp:lastPrinted>
  <dcterms:created xsi:type="dcterms:W3CDTF">2024-06-04T08:20:00Z</dcterms:created>
  <dcterms:modified xsi:type="dcterms:W3CDTF">2025-07-21T06:02:00Z</dcterms:modified>
</cp:coreProperties>
</file>