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236" w:rsidRPr="000F150F" w:rsidRDefault="00176236" w:rsidP="00176236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АЛЕКСАНДРОВСКОГО МУНИЦИПАЛЬНОГО</w:t>
      </w:r>
    </w:p>
    <w:p w:rsidR="00176236" w:rsidRPr="000F150F" w:rsidRDefault="00176236" w:rsidP="00176236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176236" w:rsidRPr="000F150F" w:rsidRDefault="00176236" w:rsidP="00176236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</w:t>
      </w:r>
    </w:p>
    <w:p w:rsidR="00176236" w:rsidRPr="000F150F" w:rsidRDefault="00176236" w:rsidP="00176236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176236" w:rsidRPr="000F150F" w:rsidRDefault="00221584" w:rsidP="0017623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августа </w:t>
      </w:r>
      <w:r w:rsidR="00176236" w:rsidRPr="0022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2025г.                       с. Александровское                              № </w:t>
      </w:r>
      <w:r w:rsidRPr="00221584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="00176236" w:rsidRPr="00221584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bookmarkStart w:id="0" w:name="_GoBack"/>
      <w:bookmarkEnd w:id="0"/>
    </w:p>
    <w:p w:rsidR="00176236" w:rsidRPr="000F150F" w:rsidRDefault="00176236" w:rsidP="0017623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236" w:rsidRDefault="00064791" w:rsidP="0017623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внесение изменений в приказ </w:t>
      </w:r>
      <w:proofErr w:type="gramStart"/>
      <w:r w:rsidRPr="000647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образования администрации Александровского муниципального округа Ставропольского края</w:t>
      </w:r>
      <w:proofErr w:type="gramEnd"/>
      <w:r w:rsidRPr="0006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E3080"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июля </w:t>
      </w:r>
      <w:r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E3080"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E3080"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 w:rsidRPr="008E3080">
        <w:rPr>
          <w:rFonts w:ascii="Times New Roman" w:eastAsia="Times New Roman" w:hAnsi="Times New Roman" w:cs="Times New Roman"/>
          <w:sz w:val="28"/>
          <w:szCs w:val="28"/>
          <w:lang w:eastAsia="ru-RU"/>
        </w:rPr>
        <w:t>-о «Об оплате труда работников муниципальных учреж</w:t>
      </w:r>
      <w:r w:rsidRPr="0006479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дений образования Александровского муниципального округа Ставропольского края»</w:t>
      </w:r>
    </w:p>
    <w:p w:rsidR="00064791" w:rsidRPr="000F150F" w:rsidRDefault="00064791" w:rsidP="0017623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236" w:rsidRPr="000F150F" w:rsidRDefault="00176236" w:rsidP="0017623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144 Трудового кодекса Российской Федерации, с пунктом 3 Положения о системах оплаты труда работников государственных бюджетных, автономных и казенных учреждений Ставропольского края, утвержденного постановлением Правительства Ставропольского края от 20 августа 2008 г. N 128-п "О введении новых систем оплаты труда работников государственных бюджетных, автономных и казенных учреждений Ставропольского края", с постановление администрации Александровского муниципального округа Ставропольского</w:t>
      </w:r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08 февраля 2024 г. №90 «Об утверждении Положения об оплате </w:t>
      </w: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работников муниципальных учреждений Александровского муниципального округа Ставропольского края</w:t>
      </w:r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176236" w:rsidRPr="000F150F" w:rsidRDefault="00176236" w:rsidP="00176236">
      <w:pPr>
        <w:widowControl w:val="0"/>
        <w:spacing w:before="100" w:after="100" w:line="240" w:lineRule="auto"/>
        <w:jc w:val="both"/>
        <w:outlineLvl w:val="6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 w:rsidRPr="000F150F"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  <w:t>приказываю:</w:t>
      </w:r>
    </w:p>
    <w:p w:rsidR="00176236" w:rsidRDefault="00176236" w:rsidP="001762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Положение об оплате труда работников муниципальных казенных учреждений, подведомственных отделу образования администрации Александровского муниципального округа Ставропольского края (приложение 2)</w:t>
      </w:r>
      <w:r w:rsid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64791" w:rsidRDefault="00D30230" w:rsidP="00D302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4.2.3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Pr="00D302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Выплаты стимулирующего характера после слов «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время работы в образовательных учреждениях</w:t>
      </w:r>
      <w:proofErr w:type="gramStart"/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содержать «</w:t>
      </w:r>
      <w:r w:rsidRPr="0063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работников МКУ "Центр по обеспечению образования" </w:t>
      </w:r>
      <w:r w:rsidRPr="00633E0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работы в данном учреждении,  в отделе образования ААМР, а так же в централизованной бухгалтерии отдела образования ААМР ;</w:t>
      </w:r>
      <w:r w:rsidRP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6236" w:rsidRPr="000F150F" w:rsidRDefault="00221584" w:rsidP="001762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муниципальных учреждений, подведомственных отделу образования администрации Александровского муниципального округа Ставропольского края, привести локальные акты учреждений в соответствие с Положением об оплате труда работников муниципальных казенных учреждений, подведомственных отделу образования администрации Александровского муниципального округа Ставропольского края,  примерным положением по оплате труда работников муниципальных бюджетных и автономных учреждений, подведомственных отделу образования администрации Александровского муниципального округа </w:t>
      </w:r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Ставропольского края, и внести необходимые изменения</w:t>
      </w:r>
      <w:proofErr w:type="gramEnd"/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трудовые договоры работников.</w:t>
      </w:r>
    </w:p>
    <w:p w:rsidR="00176236" w:rsidRPr="000F150F" w:rsidRDefault="00176236" w:rsidP="00176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BE0" w:rsidRDefault="00221584" w:rsidP="00595BE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приказ вступает</w:t>
      </w:r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</w:t>
      </w:r>
      <w:r w:rsidR="00064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2E0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 подписания и распространяется на правоотношения</w:t>
      </w:r>
      <w:r w:rsidR="00D302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2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возникшие с 01 августа 2025 г.</w:t>
      </w:r>
    </w:p>
    <w:p w:rsidR="004D6115" w:rsidRPr="00504F0C" w:rsidRDefault="004D6115" w:rsidP="00595BE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236" w:rsidRPr="000F150F" w:rsidRDefault="00221584" w:rsidP="0017623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76236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над исполнением настоящего приказа оставляю за собой.</w:t>
      </w:r>
    </w:p>
    <w:p w:rsidR="00176236" w:rsidRPr="000F150F" w:rsidRDefault="00176236" w:rsidP="00176236">
      <w:pPr>
        <w:spacing w:after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176236" w:rsidRDefault="00176236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  <w:gridCol w:w="2910"/>
        <w:gridCol w:w="2398"/>
      </w:tblGrid>
      <w:tr w:rsidR="005B4279" w:rsidTr="00CD0E1C">
        <w:tc>
          <w:tcPr>
            <w:tcW w:w="4503" w:type="dxa"/>
          </w:tcPr>
          <w:p w:rsidR="005B4279" w:rsidRPr="005B4279" w:rsidRDefault="005B4279" w:rsidP="00CD0E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279" w:rsidRPr="005B4279" w:rsidRDefault="005B4279" w:rsidP="00CD0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279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</w:t>
            </w:r>
          </w:p>
          <w:p w:rsidR="005B4279" w:rsidRPr="005B4279" w:rsidRDefault="005B4279" w:rsidP="00CD0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27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Александровского </w:t>
            </w:r>
          </w:p>
          <w:p w:rsidR="005B4279" w:rsidRPr="005B4279" w:rsidRDefault="005B4279" w:rsidP="00CD0E1C">
            <w:pPr>
              <w:pStyle w:val="a6"/>
              <w:jc w:val="both"/>
              <w:rPr>
                <w:rStyle w:val="2"/>
              </w:rPr>
            </w:pPr>
            <w:r w:rsidRPr="005B4279">
              <w:rPr>
                <w:szCs w:val="28"/>
              </w:rPr>
              <w:t>муниципального округа</w:t>
            </w:r>
          </w:p>
        </w:tc>
        <w:tc>
          <w:tcPr>
            <w:tcW w:w="3260" w:type="dxa"/>
          </w:tcPr>
          <w:p w:rsidR="005B4279" w:rsidRDefault="005B4279" w:rsidP="00CD0E1C">
            <w:pPr>
              <w:pStyle w:val="a6"/>
              <w:jc w:val="both"/>
              <w:rPr>
                <w:rStyle w:val="2"/>
              </w:rPr>
            </w:pPr>
          </w:p>
        </w:tc>
        <w:tc>
          <w:tcPr>
            <w:tcW w:w="2516" w:type="dxa"/>
          </w:tcPr>
          <w:p w:rsidR="005B4279" w:rsidRDefault="005B4279" w:rsidP="00CD0E1C">
            <w:pPr>
              <w:pStyle w:val="a6"/>
              <w:jc w:val="both"/>
            </w:pPr>
          </w:p>
          <w:p w:rsidR="005B4279" w:rsidRDefault="005B4279" w:rsidP="00CD0E1C">
            <w:pPr>
              <w:pStyle w:val="a6"/>
              <w:jc w:val="both"/>
            </w:pPr>
          </w:p>
          <w:p w:rsidR="005B4279" w:rsidRDefault="005B4279" w:rsidP="00CD0E1C">
            <w:pPr>
              <w:pStyle w:val="a6"/>
              <w:jc w:val="both"/>
            </w:pPr>
          </w:p>
          <w:p w:rsidR="005B4279" w:rsidRDefault="005B4279" w:rsidP="00CD0E1C">
            <w:pPr>
              <w:pStyle w:val="a6"/>
              <w:jc w:val="both"/>
              <w:rPr>
                <w:rStyle w:val="2"/>
              </w:rPr>
            </w:pPr>
            <w:r>
              <w:t>Н.В. Артемьева</w:t>
            </w:r>
          </w:p>
        </w:tc>
      </w:tr>
    </w:tbl>
    <w:p w:rsidR="005B4279" w:rsidRDefault="005B4279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79" w:rsidRDefault="005B4279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79" w:rsidRDefault="005B4279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79" w:rsidRDefault="005B4279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236" w:rsidRDefault="00176236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7"/>
        <w:gridCol w:w="2346"/>
        <w:gridCol w:w="3118"/>
      </w:tblGrid>
      <w:tr w:rsidR="00176236" w:rsidTr="002E6035">
        <w:tc>
          <w:tcPr>
            <w:tcW w:w="4107" w:type="dxa"/>
          </w:tcPr>
          <w:p w:rsidR="00176236" w:rsidRDefault="00176236" w:rsidP="002E6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176236" w:rsidRDefault="00176236" w:rsidP="002E6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76236" w:rsidRDefault="00176236" w:rsidP="002E603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6236" w:rsidRDefault="00176236" w:rsidP="001762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0A6" w:rsidRDefault="00DA20A6"/>
    <w:sectPr w:rsidR="00DA2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9E"/>
    <w:rsid w:val="0003232A"/>
    <w:rsid w:val="00064791"/>
    <w:rsid w:val="00176236"/>
    <w:rsid w:val="00181601"/>
    <w:rsid w:val="00221584"/>
    <w:rsid w:val="002B4487"/>
    <w:rsid w:val="003B439E"/>
    <w:rsid w:val="00462A42"/>
    <w:rsid w:val="004D6115"/>
    <w:rsid w:val="00504F0C"/>
    <w:rsid w:val="00595BE0"/>
    <w:rsid w:val="005B4279"/>
    <w:rsid w:val="006323A6"/>
    <w:rsid w:val="006A3039"/>
    <w:rsid w:val="006C2281"/>
    <w:rsid w:val="007276FC"/>
    <w:rsid w:val="00771E5D"/>
    <w:rsid w:val="008E3080"/>
    <w:rsid w:val="00972E0D"/>
    <w:rsid w:val="00B272DB"/>
    <w:rsid w:val="00B713C1"/>
    <w:rsid w:val="00D30230"/>
    <w:rsid w:val="00DA20A6"/>
    <w:rsid w:val="00F0370C"/>
    <w:rsid w:val="00FD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76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76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6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36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5B42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6">
    <w:name w:val="No Spacing"/>
    <w:uiPriority w:val="1"/>
    <w:qFormat/>
    <w:rsid w:val="005B42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D302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76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76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6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36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5B42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6">
    <w:name w:val="No Spacing"/>
    <w:uiPriority w:val="1"/>
    <w:qFormat/>
    <w:rsid w:val="005B42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D30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29</cp:revision>
  <cp:lastPrinted>2025-11-01T06:58:00Z</cp:lastPrinted>
  <dcterms:created xsi:type="dcterms:W3CDTF">2025-07-21T05:09:00Z</dcterms:created>
  <dcterms:modified xsi:type="dcterms:W3CDTF">2025-11-01T06:59:00Z</dcterms:modified>
</cp:coreProperties>
</file>